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707" w:rsidRPr="00BF6707" w:rsidRDefault="00BF6707" w:rsidP="00BF6707">
      <w:pPr>
        <w:rPr>
          <w:rFonts w:asciiTheme="minorBidi" w:hAnsiTheme="minorBidi" w:hint="cs"/>
          <w:i/>
          <w:iCs/>
          <w:sz w:val="32"/>
          <w:szCs w:val="32"/>
          <w:cs/>
        </w:rPr>
      </w:pPr>
      <w:r w:rsidRPr="00BF6707">
        <w:rPr>
          <w:rFonts w:asciiTheme="minorBidi" w:hAnsiTheme="minorBidi" w:hint="cs"/>
          <w:i/>
          <w:iCs/>
          <w:sz w:val="32"/>
          <w:szCs w:val="32"/>
          <w:cs/>
        </w:rPr>
        <w:t>ข่าวประชาสัมพันธ์</w:t>
      </w:r>
    </w:p>
    <w:p w:rsidR="00132BC3" w:rsidRPr="00450B47" w:rsidRDefault="00132BC3" w:rsidP="00591E66">
      <w:pPr>
        <w:jc w:val="center"/>
        <w:rPr>
          <w:rFonts w:asciiTheme="minorBidi" w:hAnsiTheme="minorBidi"/>
          <w:b/>
          <w:bCs/>
          <w:sz w:val="32"/>
          <w:szCs w:val="32"/>
          <w:cs/>
        </w:rPr>
      </w:pPr>
      <w:bookmarkStart w:id="0" w:name="_GoBack"/>
      <w:r w:rsidRPr="00450B47">
        <w:rPr>
          <w:rFonts w:asciiTheme="minorBidi" w:hAnsiTheme="minorBidi"/>
          <w:b/>
          <w:bCs/>
          <w:sz w:val="32"/>
          <w:szCs w:val="32"/>
        </w:rPr>
        <w:t xml:space="preserve">CPAC </w:t>
      </w:r>
      <w:r w:rsidRPr="00450B47">
        <w:rPr>
          <w:rFonts w:asciiTheme="minorBidi" w:hAnsiTheme="minorBidi"/>
          <w:b/>
          <w:bCs/>
          <w:sz w:val="32"/>
          <w:szCs w:val="32"/>
          <w:cs/>
        </w:rPr>
        <w:t>รุกกลยุทธ์ ‘</w:t>
      </w:r>
      <w:r w:rsidRPr="00450B47">
        <w:rPr>
          <w:rFonts w:asciiTheme="minorBidi" w:hAnsiTheme="minorBidi"/>
          <w:b/>
          <w:bCs/>
          <w:sz w:val="32"/>
          <w:szCs w:val="32"/>
        </w:rPr>
        <w:t>Green Construction</w:t>
      </w:r>
      <w:r w:rsidRPr="00450B47">
        <w:rPr>
          <w:rFonts w:asciiTheme="minorBidi" w:hAnsiTheme="minorBidi"/>
          <w:b/>
          <w:bCs/>
          <w:sz w:val="32"/>
          <w:szCs w:val="32"/>
          <w:cs/>
        </w:rPr>
        <w:t>’</w:t>
      </w:r>
      <w:r w:rsidR="00591E66" w:rsidRPr="00450B4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450B47">
        <w:rPr>
          <w:rFonts w:asciiTheme="minorBidi" w:hAnsiTheme="minorBidi"/>
          <w:b/>
          <w:bCs/>
          <w:sz w:val="32"/>
          <w:szCs w:val="32"/>
          <w:cs/>
        </w:rPr>
        <w:t>ชูเทคโนโลยีดิจิทัลเคลื่อนนวัตกรรมก่อสร้าง</w:t>
      </w:r>
      <w:bookmarkEnd w:id="0"/>
    </w:p>
    <w:p w:rsidR="00132BC3" w:rsidRPr="006B63BF" w:rsidRDefault="00132BC3" w:rsidP="006B63BF">
      <w:pPr>
        <w:jc w:val="thaiDistribute"/>
        <w:rPr>
          <w:rFonts w:asciiTheme="minorBidi" w:hAnsiTheme="minorBidi"/>
          <w:b/>
          <w:bCs/>
          <w:sz w:val="32"/>
          <w:szCs w:val="32"/>
        </w:rPr>
      </w:pPr>
      <w:r>
        <w:tab/>
      </w:r>
      <w:r w:rsidRPr="006B63BF">
        <w:rPr>
          <w:rFonts w:asciiTheme="minorBidi" w:hAnsiTheme="minorBidi"/>
          <w:b/>
          <w:bCs/>
          <w:sz w:val="32"/>
          <w:szCs w:val="32"/>
        </w:rPr>
        <w:t xml:space="preserve">CPAC </w:t>
      </w:r>
      <w:r w:rsidRPr="006B63BF">
        <w:rPr>
          <w:rFonts w:asciiTheme="minorBidi" w:hAnsiTheme="minorBidi"/>
          <w:b/>
          <w:bCs/>
          <w:sz w:val="32"/>
          <w:szCs w:val="32"/>
          <w:cs/>
        </w:rPr>
        <w:t xml:space="preserve">สานวิสัยทัศน์ </w:t>
      </w:r>
      <w:r w:rsidRPr="006B63BF">
        <w:rPr>
          <w:rFonts w:asciiTheme="minorBidi" w:hAnsiTheme="minorBidi"/>
          <w:b/>
          <w:bCs/>
          <w:sz w:val="32"/>
          <w:szCs w:val="32"/>
        </w:rPr>
        <w:t xml:space="preserve">ESG </w:t>
      </w:r>
      <w:r w:rsidRPr="006B63BF">
        <w:rPr>
          <w:rFonts w:asciiTheme="minorBidi" w:hAnsiTheme="minorBidi"/>
          <w:b/>
          <w:bCs/>
          <w:sz w:val="32"/>
          <w:szCs w:val="32"/>
          <w:cs/>
        </w:rPr>
        <w:t>เคลื่อนธุรกิจ ผ่านกลยุทธ์ ‘</w:t>
      </w:r>
      <w:r w:rsidRPr="006B63BF">
        <w:rPr>
          <w:rFonts w:asciiTheme="minorBidi" w:hAnsiTheme="minorBidi"/>
          <w:b/>
          <w:bCs/>
          <w:sz w:val="32"/>
          <w:szCs w:val="32"/>
        </w:rPr>
        <w:t>Green Construction</w:t>
      </w:r>
      <w:r w:rsidRPr="006B63BF">
        <w:rPr>
          <w:rFonts w:asciiTheme="minorBidi" w:hAnsiTheme="minorBidi"/>
          <w:b/>
          <w:bCs/>
          <w:sz w:val="32"/>
          <w:szCs w:val="32"/>
          <w:cs/>
        </w:rPr>
        <w:t>’ ดันรายได้โตต่อเนื่อง รุกนำเทคโนโลยีดิจิทัลสร้างนวัตกรรมทุกกระบวนการก่อสร้าง“คุ้มค่า-ลดสูญเสีย” ตอบโจทย์ลูกค้าครบจบในที่เดียว ตั้งแต่การออกแบบ ก่อสร้าง ยกระดับวงการก่อสร้างไทย สู่การพัฒนาอย่างยั่งยืน</w:t>
      </w:r>
    </w:p>
    <w:p w:rsidR="00132BC3" w:rsidRPr="006B63BF" w:rsidRDefault="00132BC3" w:rsidP="006B63BF">
      <w:pPr>
        <w:ind w:firstLine="720"/>
        <w:jc w:val="thaiDistribute"/>
        <w:rPr>
          <w:rFonts w:asciiTheme="minorBidi" w:hAnsiTheme="minorBidi"/>
          <w:sz w:val="28"/>
        </w:rPr>
      </w:pPr>
      <w:r w:rsidRPr="00BF6707">
        <w:rPr>
          <w:rFonts w:asciiTheme="minorBidi" w:hAnsiTheme="minorBidi"/>
          <w:b/>
          <w:bCs/>
          <w:sz w:val="28"/>
          <w:cs/>
        </w:rPr>
        <w:t xml:space="preserve">นายชนะ ภูมี </w:t>
      </w:r>
      <w:r w:rsidRPr="00BF6707">
        <w:rPr>
          <w:rFonts w:asciiTheme="minorBidi" w:hAnsiTheme="minorBidi"/>
          <w:b/>
          <w:bCs/>
          <w:sz w:val="28"/>
        </w:rPr>
        <w:t xml:space="preserve"> Vice President </w:t>
      </w:r>
      <w:r w:rsidRPr="00BF6707">
        <w:rPr>
          <w:rFonts w:asciiTheme="minorBidi" w:hAnsiTheme="minorBidi"/>
          <w:b/>
          <w:bCs/>
          <w:sz w:val="28"/>
          <w:cs/>
        </w:rPr>
        <w:t xml:space="preserve">– </w:t>
      </w:r>
      <w:r w:rsidRPr="00BF6707">
        <w:rPr>
          <w:rFonts w:asciiTheme="minorBidi" w:hAnsiTheme="minorBidi"/>
          <w:b/>
          <w:bCs/>
          <w:sz w:val="28"/>
        </w:rPr>
        <w:t>Cement and Construction Solution Business</w:t>
      </w:r>
      <w:r w:rsidRPr="009F5733">
        <w:rPr>
          <w:rFonts w:asciiTheme="minorBidi" w:hAnsiTheme="minorBidi"/>
          <w:sz w:val="28"/>
        </w:rPr>
        <w:t xml:space="preserve"> </w:t>
      </w:r>
      <w:r w:rsidRPr="00BF6707">
        <w:rPr>
          <w:rFonts w:asciiTheme="minorBidi" w:hAnsiTheme="minorBidi"/>
          <w:sz w:val="28"/>
          <w:cs/>
        </w:rPr>
        <w:t xml:space="preserve">และกรรมการบริหาร  </w:t>
      </w:r>
      <w:r w:rsidRPr="00BF6707">
        <w:rPr>
          <w:rFonts w:asciiTheme="minorBidi" w:hAnsiTheme="minorBidi"/>
          <w:sz w:val="28"/>
        </w:rPr>
        <w:t>CPAC</w:t>
      </w:r>
      <w:r w:rsidR="003E6A2D" w:rsidRPr="00BF6707">
        <w:rPr>
          <w:rFonts w:asciiTheme="minorBidi" w:hAnsiTheme="minorBidi" w:hint="cs"/>
          <w:sz w:val="28"/>
          <w:cs/>
        </w:rPr>
        <w:t xml:space="preserve"> </w:t>
      </w:r>
      <w:r w:rsidR="003E6A2D" w:rsidRPr="00BF6707">
        <w:rPr>
          <w:rFonts w:asciiTheme="minorBidi" w:hAnsiTheme="minorBidi" w:cs="Cordia New"/>
          <w:sz w:val="28"/>
          <w:cs/>
        </w:rPr>
        <w:t>ในธุรกิจซีเมนต์-ผลิตภัณฑ์ก่อสร้าง เอสซีจี</w:t>
      </w:r>
      <w:r w:rsidR="003E6A2D" w:rsidRPr="00BF6707">
        <w:rPr>
          <w:rFonts w:asciiTheme="minorBidi" w:hAnsiTheme="minorBidi" w:cs="Cordia New" w:hint="cs"/>
          <w:b/>
          <w:bCs/>
          <w:sz w:val="28"/>
          <w:cs/>
        </w:rPr>
        <w:t xml:space="preserve"> </w:t>
      </w:r>
      <w:r w:rsidRPr="006B63BF">
        <w:rPr>
          <w:rFonts w:asciiTheme="minorBidi" w:hAnsiTheme="minorBidi"/>
          <w:sz w:val="28"/>
          <w:cs/>
        </w:rPr>
        <w:t xml:space="preserve">เปิดเผยถึงแผนการดำเนินธุรกิจของบริษัทผลิตภัณฑ์และวัตถุก่อสร้าง จำกัด หรือ </w:t>
      </w:r>
      <w:r w:rsidRPr="006B63BF">
        <w:rPr>
          <w:rFonts w:asciiTheme="minorBidi" w:hAnsiTheme="minorBidi"/>
          <w:sz w:val="28"/>
        </w:rPr>
        <w:t xml:space="preserve">CPAC  </w:t>
      </w:r>
      <w:r w:rsidRPr="006B63BF">
        <w:rPr>
          <w:rFonts w:asciiTheme="minorBidi" w:hAnsiTheme="minorBidi"/>
          <w:sz w:val="28"/>
          <w:cs/>
        </w:rPr>
        <w:t xml:space="preserve">ในปี </w:t>
      </w:r>
      <w:r w:rsidRPr="006B63BF">
        <w:rPr>
          <w:rFonts w:asciiTheme="minorBidi" w:hAnsiTheme="minorBidi"/>
          <w:sz w:val="28"/>
        </w:rPr>
        <w:t>2564</w:t>
      </w:r>
      <w:r w:rsidRPr="006B63BF">
        <w:rPr>
          <w:rFonts w:asciiTheme="minorBidi" w:hAnsiTheme="minorBidi"/>
          <w:sz w:val="28"/>
          <w:cs/>
        </w:rPr>
        <w:t xml:space="preserve"> ว่ามีวิสัยทัศน์ในการดำเนินธุรกิจอย่างยั่งยืนโดยยึดหลัก </w:t>
      </w:r>
      <w:r w:rsidRPr="006B63BF">
        <w:rPr>
          <w:rFonts w:asciiTheme="minorBidi" w:hAnsiTheme="minorBidi"/>
          <w:sz w:val="28"/>
        </w:rPr>
        <w:t xml:space="preserve">ESG </w:t>
      </w:r>
      <w:r w:rsidRPr="006B63BF">
        <w:rPr>
          <w:rFonts w:asciiTheme="minorBidi" w:hAnsiTheme="minorBidi"/>
          <w:sz w:val="28"/>
          <w:cs/>
        </w:rPr>
        <w:t>(</w:t>
      </w:r>
      <w:r w:rsidRPr="006B63BF">
        <w:rPr>
          <w:rFonts w:asciiTheme="minorBidi" w:hAnsiTheme="minorBidi"/>
          <w:sz w:val="28"/>
        </w:rPr>
        <w:t>Environmental, Social and Governance</w:t>
      </w:r>
      <w:r w:rsidRPr="006B63BF">
        <w:rPr>
          <w:rFonts w:asciiTheme="minorBidi" w:hAnsiTheme="minorBidi"/>
          <w:sz w:val="28"/>
          <w:cs/>
        </w:rPr>
        <w:t xml:space="preserve">) ซึ่งเป็นวิสัยทัศน์ในการดำเนินธุรกิจของเอสซีจี ที่คำนึงถึงผลกระทบสิ่งแวดล้อม ดูแลสังคม และมีบรรษัทภิบาล  </w:t>
      </w:r>
    </w:p>
    <w:p w:rsidR="00132BC3" w:rsidRPr="006B63BF" w:rsidRDefault="00132BC3" w:rsidP="006B63BF">
      <w:pPr>
        <w:ind w:firstLine="720"/>
        <w:jc w:val="thaiDistribute"/>
        <w:rPr>
          <w:rFonts w:asciiTheme="minorBidi" w:hAnsiTheme="minorBidi"/>
          <w:sz w:val="28"/>
        </w:rPr>
      </w:pPr>
      <w:r w:rsidRPr="006B63BF">
        <w:rPr>
          <w:rFonts w:asciiTheme="minorBidi" w:hAnsiTheme="minorBidi"/>
          <w:sz w:val="28"/>
          <w:cs/>
        </w:rPr>
        <w:t xml:space="preserve">โดยวิสัยทัศน์ดังกล่าว </w:t>
      </w:r>
      <w:r w:rsidRPr="006B63BF">
        <w:rPr>
          <w:rFonts w:asciiTheme="minorBidi" w:hAnsiTheme="minorBidi"/>
          <w:sz w:val="28"/>
        </w:rPr>
        <w:t xml:space="preserve">CPAC </w:t>
      </w:r>
      <w:r w:rsidRPr="006B63BF">
        <w:rPr>
          <w:rFonts w:asciiTheme="minorBidi" w:hAnsiTheme="minorBidi"/>
          <w:sz w:val="28"/>
          <w:cs/>
        </w:rPr>
        <w:t>จะผลักดันผ่านกลยุทธ์ ‘</w:t>
      </w:r>
      <w:r w:rsidRPr="006B63BF">
        <w:rPr>
          <w:rFonts w:asciiTheme="minorBidi" w:hAnsiTheme="minorBidi"/>
          <w:sz w:val="28"/>
        </w:rPr>
        <w:t>Green Construction</w:t>
      </w:r>
      <w:r w:rsidRPr="006B63BF">
        <w:rPr>
          <w:rFonts w:asciiTheme="minorBidi" w:hAnsiTheme="minorBidi"/>
          <w:sz w:val="28"/>
          <w:cs/>
        </w:rPr>
        <w:t xml:space="preserve">’  มีเป้าหมายที่จะ“ยกระดับ”มาตรฐานงานก่อสร้างของประเทศให้เป็นมิตรต่อสิ่งแวดล้อมในทุกกระบวนการก่อสร้างเพื่อการเติบโตที่ยั่งยืน ทั้งการใช้ทรัพยากรและวัสดุก่อสร้างอย่างคุ้มค่าลดผลกระทบสิ่งแวดล้อม ได้มาตรฐานสุขภาพอนามัย มีการใช้ทรัพยากรหมุนเวียน เปลี่ยน </w:t>
      </w:r>
      <w:r w:rsidRPr="006B63BF">
        <w:rPr>
          <w:rFonts w:asciiTheme="minorBidi" w:hAnsiTheme="minorBidi"/>
          <w:sz w:val="28"/>
        </w:rPr>
        <w:t xml:space="preserve">Waste </w:t>
      </w:r>
      <w:r w:rsidRPr="006B63BF">
        <w:rPr>
          <w:rFonts w:asciiTheme="minorBidi" w:hAnsiTheme="minorBidi"/>
          <w:sz w:val="28"/>
          <w:cs/>
        </w:rPr>
        <w:t xml:space="preserve">หรือความสูญเสีย ให้เป็น </w:t>
      </w:r>
      <w:r w:rsidRPr="006B63BF">
        <w:rPr>
          <w:rFonts w:asciiTheme="minorBidi" w:hAnsiTheme="minorBidi"/>
          <w:sz w:val="28"/>
        </w:rPr>
        <w:t xml:space="preserve">Wealth </w:t>
      </w:r>
      <w:r w:rsidRPr="006B63BF">
        <w:rPr>
          <w:rFonts w:asciiTheme="minorBidi" w:hAnsiTheme="minorBidi"/>
          <w:sz w:val="28"/>
          <w:cs/>
        </w:rPr>
        <w:t xml:space="preserve">หรือการสร้างผลประโยชน์คืนกลับสู่สังคม ผ่านการพัฒนานวัตกรรมโซลูชันครบวงจรด้วย </w:t>
      </w:r>
      <w:r w:rsidRPr="006B63BF">
        <w:rPr>
          <w:rFonts w:asciiTheme="minorBidi" w:hAnsiTheme="minorBidi"/>
          <w:sz w:val="28"/>
        </w:rPr>
        <w:t>CPAC Green Construction Solution</w:t>
      </w:r>
      <w:r w:rsidRPr="006B63BF">
        <w:rPr>
          <w:rFonts w:asciiTheme="minorBidi" w:hAnsiTheme="minorBidi"/>
          <w:sz w:val="28"/>
          <w:cs/>
        </w:rPr>
        <w:t xml:space="preserve">  </w:t>
      </w:r>
    </w:p>
    <w:p w:rsidR="00132BC3" w:rsidRPr="006B63BF" w:rsidRDefault="00132BC3" w:rsidP="006B63BF">
      <w:pPr>
        <w:ind w:firstLine="720"/>
        <w:jc w:val="thaiDistribute"/>
        <w:rPr>
          <w:rFonts w:asciiTheme="minorBidi" w:hAnsiTheme="minorBidi"/>
          <w:sz w:val="28"/>
        </w:rPr>
      </w:pPr>
      <w:r w:rsidRPr="006B63BF">
        <w:rPr>
          <w:rFonts w:asciiTheme="minorBidi" w:hAnsiTheme="minorBidi"/>
          <w:sz w:val="28"/>
          <w:cs/>
        </w:rPr>
        <w:t>“</w:t>
      </w:r>
      <w:r w:rsidRPr="006B63BF">
        <w:rPr>
          <w:rFonts w:asciiTheme="minorBidi" w:hAnsiTheme="minorBidi"/>
          <w:sz w:val="28"/>
        </w:rPr>
        <w:t>CPAC</w:t>
      </w:r>
      <w:r w:rsidRPr="006B63BF">
        <w:rPr>
          <w:rFonts w:asciiTheme="minorBidi" w:hAnsiTheme="minorBidi"/>
          <w:sz w:val="28"/>
          <w:cs/>
        </w:rPr>
        <w:t xml:space="preserve"> จะเพิ่มสัดส่วน </w:t>
      </w:r>
      <w:r w:rsidRPr="006B63BF">
        <w:rPr>
          <w:rFonts w:asciiTheme="minorBidi" w:hAnsiTheme="minorBidi"/>
          <w:sz w:val="28"/>
        </w:rPr>
        <w:t xml:space="preserve">Green Construction </w:t>
      </w:r>
      <w:r w:rsidRPr="006B63BF">
        <w:rPr>
          <w:rFonts w:asciiTheme="minorBidi" w:hAnsiTheme="minorBidi"/>
          <w:sz w:val="28"/>
          <w:cs/>
        </w:rPr>
        <w:t>ผ่านสินค้ารักษ์โลก (</w:t>
      </w:r>
      <w:r w:rsidRPr="006B63BF">
        <w:rPr>
          <w:rFonts w:asciiTheme="minorBidi" w:hAnsiTheme="minorBidi"/>
          <w:sz w:val="28"/>
        </w:rPr>
        <w:t>Green Products</w:t>
      </w:r>
      <w:r w:rsidRPr="006B63BF">
        <w:rPr>
          <w:rFonts w:asciiTheme="minorBidi" w:hAnsiTheme="minorBidi"/>
          <w:sz w:val="28"/>
          <w:cs/>
        </w:rPr>
        <w:t>) และบริการก่อสร้างที่เป็นมิตรกับสิ่งแวดล้อม (</w:t>
      </w:r>
      <w:r w:rsidRPr="006B63BF">
        <w:rPr>
          <w:rFonts w:asciiTheme="minorBidi" w:hAnsiTheme="minorBidi"/>
          <w:sz w:val="28"/>
        </w:rPr>
        <w:t>Green Solution</w:t>
      </w:r>
      <w:r w:rsidRPr="006B63BF">
        <w:rPr>
          <w:rFonts w:asciiTheme="minorBidi" w:hAnsiTheme="minorBidi"/>
          <w:sz w:val="28"/>
          <w:cs/>
        </w:rPr>
        <w:t xml:space="preserve">) สร้างรายได้เติบโตต่อเนื่อง ตอบสนองความต้องการลูกค้าที่ใส่ใจสิ่งแวดล้อม ขอเป็นส่วนหนึ่งในการดูแลโลก”    </w:t>
      </w:r>
    </w:p>
    <w:p w:rsidR="00132BC3" w:rsidRPr="006B63BF" w:rsidRDefault="00132BC3" w:rsidP="006B63BF">
      <w:pPr>
        <w:ind w:firstLine="720"/>
        <w:jc w:val="thaiDistribute"/>
        <w:rPr>
          <w:rFonts w:asciiTheme="minorBidi" w:hAnsiTheme="minorBidi"/>
          <w:sz w:val="28"/>
          <w:cs/>
        </w:rPr>
      </w:pPr>
      <w:r w:rsidRPr="006B63BF">
        <w:rPr>
          <w:rFonts w:asciiTheme="minorBidi" w:hAnsiTheme="minorBidi"/>
          <w:sz w:val="28"/>
          <w:cs/>
        </w:rPr>
        <w:t xml:space="preserve">ทั้งนี้ความสำเร็จของ </w:t>
      </w:r>
      <w:r w:rsidRPr="006B63BF">
        <w:rPr>
          <w:rFonts w:asciiTheme="minorBidi" w:hAnsiTheme="minorBidi"/>
          <w:sz w:val="28"/>
        </w:rPr>
        <w:t xml:space="preserve">Green Construction </w:t>
      </w:r>
      <w:r w:rsidRPr="006B63BF">
        <w:rPr>
          <w:rFonts w:asciiTheme="minorBidi" w:hAnsiTheme="minorBidi"/>
          <w:sz w:val="28"/>
          <w:cs/>
        </w:rPr>
        <w:t>เกิดจากการนำ“เทคโนโลยีดิจิทัล” มาผลักดัน“นวัตกรรมก่อสร้าง” (</w:t>
      </w:r>
      <w:r w:rsidRPr="006B63BF">
        <w:rPr>
          <w:rFonts w:asciiTheme="minorBidi" w:hAnsiTheme="minorBidi"/>
          <w:sz w:val="28"/>
        </w:rPr>
        <w:t>Digital &amp; Construction Technology</w:t>
      </w:r>
      <w:r w:rsidRPr="006B63BF">
        <w:rPr>
          <w:rFonts w:asciiTheme="minorBidi" w:hAnsiTheme="minorBidi"/>
          <w:sz w:val="28"/>
          <w:cs/>
        </w:rPr>
        <w:t xml:space="preserve">) เพื่อนำไปสู่ </w:t>
      </w:r>
      <w:r w:rsidRPr="006B63BF">
        <w:rPr>
          <w:rFonts w:asciiTheme="minorBidi" w:hAnsiTheme="minorBidi"/>
          <w:sz w:val="28"/>
        </w:rPr>
        <w:t xml:space="preserve">End to end service solution </w:t>
      </w:r>
      <w:r w:rsidRPr="006B63BF">
        <w:rPr>
          <w:rFonts w:asciiTheme="minorBidi" w:hAnsiTheme="minorBidi"/>
          <w:sz w:val="28"/>
          <w:cs/>
        </w:rPr>
        <w:t xml:space="preserve">หรือการตอบโจทย์ลูกค้าครบ จบที่เดียว ตั้งแต่ออกแบบ ก่อสร้าง ดูแลหลังก่อสร้าง ช่วยแก้ปัญหาการก่อสร้างที่ไม่มีประสิทธิภาพ เทคโนโลยีที่ล้าสมัย และส่งผลกระทบต่อสิ่งแวดล้อม โดย </w:t>
      </w:r>
      <w:r w:rsidRPr="006B63BF">
        <w:rPr>
          <w:rFonts w:asciiTheme="minorBidi" w:hAnsiTheme="minorBidi"/>
          <w:sz w:val="28"/>
        </w:rPr>
        <w:t xml:space="preserve">CPAC </w:t>
      </w:r>
      <w:r w:rsidRPr="006B63BF">
        <w:rPr>
          <w:rFonts w:asciiTheme="minorBidi" w:hAnsiTheme="minorBidi"/>
          <w:sz w:val="28"/>
          <w:cs/>
        </w:rPr>
        <w:t>มีนวัตกรรมก่อสร้างที่สำคัญ ได้แก่</w:t>
      </w:r>
    </w:p>
    <w:p w:rsidR="00132BC3" w:rsidRPr="006B63BF" w:rsidRDefault="00132BC3" w:rsidP="006B63BF">
      <w:pPr>
        <w:ind w:firstLine="720"/>
        <w:jc w:val="thaiDistribute"/>
        <w:rPr>
          <w:rFonts w:asciiTheme="minorBidi" w:hAnsiTheme="minorBidi"/>
          <w:sz w:val="28"/>
        </w:rPr>
      </w:pPr>
      <w:r w:rsidRPr="006B63BF">
        <w:rPr>
          <w:rFonts w:asciiTheme="minorBidi" w:hAnsiTheme="minorBidi"/>
          <w:b/>
          <w:bCs/>
          <w:sz w:val="28"/>
        </w:rPr>
        <w:t>CPAC Drone Solution</w:t>
      </w:r>
      <w:r w:rsidRPr="006B63BF">
        <w:rPr>
          <w:rFonts w:asciiTheme="minorBidi" w:hAnsiTheme="minorBidi"/>
          <w:sz w:val="28"/>
          <w:cs/>
        </w:rPr>
        <w:t xml:space="preserve"> นวัตกรรมในการประเมินพื้นที่เพื่อให้เห็นภาพรวมของพื้นที่โดยใช้โดรนบินสำรวจ </w:t>
      </w:r>
      <w:proofErr w:type="gramStart"/>
      <w:r w:rsidRPr="006B63BF">
        <w:rPr>
          <w:rFonts w:asciiTheme="minorBidi" w:hAnsiTheme="minorBidi"/>
          <w:sz w:val="28"/>
          <w:cs/>
        </w:rPr>
        <w:t>ประเมินระดับความสูงต่ำของพื้นที่  สภาพแวดล้อมโดยรวม</w:t>
      </w:r>
      <w:proofErr w:type="gramEnd"/>
      <w:r w:rsidRPr="006B63BF">
        <w:rPr>
          <w:rFonts w:asciiTheme="minorBidi" w:hAnsiTheme="minorBidi"/>
          <w:sz w:val="28"/>
          <w:cs/>
        </w:rPr>
        <w:t xml:space="preserve"> เพื่อนำข้อมูลมาออกแบบจัดทำผังโครงการ และสามารถใช้ได้ใน</w:t>
      </w:r>
      <w:r w:rsidRPr="006B63BF">
        <w:rPr>
          <w:rFonts w:asciiTheme="minorBidi" w:hAnsiTheme="minorBidi"/>
          <w:sz w:val="28"/>
          <w:cs/>
        </w:rPr>
        <w:lastRenderedPageBreak/>
        <w:t xml:space="preserve">หลากหลายอุตสาหกรรม ลดความผิดพลาดในการก่อสร้าง เพิ่มประสิทธิภาพในการใช้พื้นที่ เกิดความปลอดภัย ลดเวลาก่อสร้าง  </w:t>
      </w:r>
    </w:p>
    <w:p w:rsidR="00132BC3" w:rsidRPr="006B63BF" w:rsidRDefault="00132BC3" w:rsidP="006B63BF">
      <w:pPr>
        <w:ind w:firstLine="720"/>
        <w:jc w:val="thaiDistribute"/>
        <w:rPr>
          <w:rFonts w:asciiTheme="minorBidi" w:hAnsiTheme="minorBidi"/>
          <w:sz w:val="28"/>
          <w:cs/>
        </w:rPr>
      </w:pPr>
      <w:r w:rsidRPr="006B63BF">
        <w:rPr>
          <w:rFonts w:asciiTheme="minorBidi" w:hAnsiTheme="minorBidi"/>
          <w:b/>
          <w:bCs/>
          <w:sz w:val="28"/>
        </w:rPr>
        <w:t xml:space="preserve">CPAC </w:t>
      </w:r>
      <w:proofErr w:type="gramStart"/>
      <w:r w:rsidRPr="006B63BF">
        <w:rPr>
          <w:rFonts w:asciiTheme="minorBidi" w:hAnsiTheme="minorBidi"/>
          <w:b/>
          <w:bCs/>
          <w:sz w:val="28"/>
        </w:rPr>
        <w:t>BIM</w:t>
      </w:r>
      <w:r w:rsidRPr="006B63BF">
        <w:rPr>
          <w:rFonts w:asciiTheme="minorBidi" w:hAnsiTheme="minorBidi"/>
          <w:sz w:val="28"/>
          <w:cs/>
        </w:rPr>
        <w:t xml:space="preserve">  การนำเทคโนโลยีดิจิทัล</w:t>
      </w:r>
      <w:proofErr w:type="gramEnd"/>
      <w:r w:rsidRPr="006B63BF">
        <w:rPr>
          <w:rFonts w:asciiTheme="minorBidi" w:hAnsiTheme="minorBidi"/>
          <w:sz w:val="28"/>
          <w:cs/>
        </w:rPr>
        <w:t xml:space="preserve"> มาใช้ในการบริหารจัดการงานก่อสร้าง  ทำให้ทุกภาคส่วนที่เกี่ยวข้อง (</w:t>
      </w:r>
      <w:r w:rsidRPr="006B63BF">
        <w:rPr>
          <w:rFonts w:asciiTheme="minorBidi" w:hAnsiTheme="minorBidi"/>
          <w:sz w:val="28"/>
        </w:rPr>
        <w:t>Ecosystem</w:t>
      </w:r>
      <w:r w:rsidRPr="006B63BF">
        <w:rPr>
          <w:rFonts w:asciiTheme="minorBidi" w:hAnsiTheme="minorBidi"/>
          <w:sz w:val="28"/>
          <w:cs/>
        </w:rPr>
        <w:t>) เห็นภาพรวมของงานก่อสร้างในทุกขั้นตอน ตั้งแต่การออกแบบ สามารถตรวจสอบจุดผิดพลาดที่อาจเกิดขึ้น ติดตามความคืบหน้างานก่อสร้างให้เป็นไปตามเป้าหมายโครงการ เเละเมื่อส่งมอบงานแล้วสามารถนำข้อมูลไปใช้ในการบริหารอาคารต่อไป ลดงานตีกลับ (</w:t>
      </w:r>
      <w:r w:rsidRPr="006B63BF">
        <w:rPr>
          <w:rFonts w:asciiTheme="minorBidi" w:hAnsiTheme="minorBidi"/>
          <w:sz w:val="28"/>
        </w:rPr>
        <w:t>Reject</w:t>
      </w:r>
      <w:r w:rsidRPr="006B63BF">
        <w:rPr>
          <w:rFonts w:asciiTheme="minorBidi" w:hAnsiTheme="minorBidi"/>
          <w:sz w:val="28"/>
          <w:cs/>
        </w:rPr>
        <w:t>)</w:t>
      </w:r>
      <w:r w:rsidRPr="006B63BF">
        <w:rPr>
          <w:rFonts w:asciiTheme="minorBidi" w:hAnsiTheme="minorBidi"/>
          <w:sz w:val="28"/>
        </w:rPr>
        <w:t xml:space="preserve"> , </w:t>
      </w:r>
      <w:r w:rsidRPr="006B63BF">
        <w:rPr>
          <w:rFonts w:asciiTheme="minorBidi" w:hAnsiTheme="minorBidi"/>
          <w:sz w:val="28"/>
          <w:cs/>
        </w:rPr>
        <w:t>การทำงานซ้ำ (</w:t>
      </w:r>
      <w:r w:rsidRPr="006B63BF">
        <w:rPr>
          <w:rFonts w:asciiTheme="minorBidi" w:hAnsiTheme="minorBidi"/>
          <w:sz w:val="28"/>
        </w:rPr>
        <w:t>Rework</w:t>
      </w:r>
      <w:r w:rsidRPr="006B63BF">
        <w:rPr>
          <w:rFonts w:asciiTheme="minorBidi" w:hAnsiTheme="minorBidi"/>
          <w:sz w:val="28"/>
          <w:cs/>
        </w:rPr>
        <w:t>) และลดความสูญเสีย (</w:t>
      </w:r>
      <w:r w:rsidRPr="006B63BF">
        <w:rPr>
          <w:rFonts w:asciiTheme="minorBidi" w:hAnsiTheme="minorBidi"/>
          <w:sz w:val="28"/>
        </w:rPr>
        <w:t>Waste</w:t>
      </w:r>
      <w:r w:rsidRPr="006B63BF">
        <w:rPr>
          <w:rFonts w:asciiTheme="minorBidi" w:hAnsiTheme="minorBidi"/>
          <w:sz w:val="28"/>
          <w:cs/>
        </w:rPr>
        <w:t>)</w:t>
      </w:r>
    </w:p>
    <w:p w:rsidR="00132BC3" w:rsidRPr="006B63BF" w:rsidRDefault="00132BC3" w:rsidP="006B63BF">
      <w:pPr>
        <w:ind w:firstLine="720"/>
        <w:jc w:val="thaiDistribute"/>
        <w:rPr>
          <w:rFonts w:asciiTheme="minorBidi" w:hAnsiTheme="minorBidi"/>
          <w:color w:val="000000" w:themeColor="text1"/>
          <w:sz w:val="28"/>
        </w:rPr>
      </w:pPr>
      <w:r w:rsidRPr="006B63BF">
        <w:rPr>
          <w:rFonts w:asciiTheme="minorBidi" w:hAnsiTheme="minorBidi"/>
          <w:b/>
          <w:bCs/>
          <w:color w:val="000000" w:themeColor="text1"/>
          <w:sz w:val="28"/>
        </w:rPr>
        <w:t>CPAC 3D Printing Solution</w:t>
      </w:r>
      <w:r w:rsidRPr="006B63BF">
        <w:rPr>
          <w:rFonts w:asciiTheme="minorBidi" w:hAnsiTheme="minorBidi"/>
          <w:color w:val="000000" w:themeColor="text1"/>
          <w:sz w:val="28"/>
          <w:cs/>
        </w:rPr>
        <w:t xml:space="preserve"> เป็นนวัตกรรมการก่อสร้างรูปแบบใหม่ที่ใช้โปรแกรมคอมพิวเตอร์เข้ามาช่วยออกแบบและควบคุมกระบวนการก่อสร้างด้วยการใช้เครื่องจักร </w:t>
      </w:r>
      <w:r w:rsidRPr="006B63BF">
        <w:rPr>
          <w:rFonts w:asciiTheme="minorBidi" w:hAnsiTheme="minorBidi"/>
          <w:color w:val="000000" w:themeColor="text1"/>
          <w:sz w:val="28"/>
        </w:rPr>
        <w:t xml:space="preserve">3D Printer </w:t>
      </w:r>
      <w:r w:rsidRPr="006B63BF">
        <w:rPr>
          <w:rFonts w:asciiTheme="minorBidi" w:hAnsiTheme="minorBidi"/>
          <w:color w:val="000000" w:themeColor="text1"/>
          <w:sz w:val="28"/>
          <w:cs/>
        </w:rPr>
        <w:t>สามารถพิมพ์ รูปโครงสร้างและตัวอาคารตามรูปแบบที่ต้องการ ลดระยะเวลาทำงาน ลดการใช้แรงงาน</w:t>
      </w:r>
      <w:r w:rsidR="002C5BEF" w:rsidRPr="006B63BF">
        <w:rPr>
          <w:rFonts w:asciiTheme="minorBidi" w:hAnsiTheme="minorBidi"/>
          <w:color w:val="000000" w:themeColor="text1"/>
          <w:sz w:val="28"/>
          <w:cs/>
        </w:rPr>
        <w:t xml:space="preserve"> ลดเศษวัสดุในพื้นที่</w:t>
      </w:r>
      <w:r w:rsidRPr="006B63BF">
        <w:rPr>
          <w:rFonts w:asciiTheme="minorBidi" w:hAnsiTheme="minorBidi"/>
          <w:color w:val="000000" w:themeColor="text1"/>
          <w:sz w:val="28"/>
          <w:cs/>
        </w:rPr>
        <w:t>งานก่อสร้าง และยังประยุกต์ใช้ในการสร้างสรรค์ผลิตภัณฑ์คอนกรีตตกแต่งอื่นๆ เช่น เฟอร์นิเจอร์ และฐานลงเกาะตัวอ่อนปะการัง</w:t>
      </w:r>
    </w:p>
    <w:p w:rsidR="00132BC3" w:rsidRPr="006B63BF" w:rsidRDefault="00132BC3" w:rsidP="006B63BF">
      <w:pPr>
        <w:ind w:firstLine="720"/>
        <w:jc w:val="thaiDistribute"/>
        <w:rPr>
          <w:rFonts w:asciiTheme="minorBidi" w:hAnsiTheme="minorBidi"/>
          <w:sz w:val="28"/>
        </w:rPr>
      </w:pPr>
      <w:r w:rsidRPr="006B63BF">
        <w:rPr>
          <w:rFonts w:asciiTheme="minorBidi" w:hAnsiTheme="minorBidi"/>
          <w:sz w:val="28"/>
          <w:cs/>
        </w:rPr>
        <w:t xml:space="preserve">“การผลักดัน </w:t>
      </w:r>
      <w:r w:rsidRPr="006B63BF">
        <w:rPr>
          <w:rFonts w:asciiTheme="minorBidi" w:hAnsiTheme="minorBidi"/>
          <w:sz w:val="28"/>
        </w:rPr>
        <w:t xml:space="preserve">Green Construction </w:t>
      </w:r>
      <w:r w:rsidRPr="006B63BF">
        <w:rPr>
          <w:rFonts w:asciiTheme="minorBidi" w:hAnsiTheme="minorBidi"/>
          <w:sz w:val="28"/>
          <w:cs/>
        </w:rPr>
        <w:t>เราต้องการสร้างความร่วมมือกับผู้เกี่ยวข้อง (</w:t>
      </w:r>
      <w:r w:rsidRPr="006B63BF">
        <w:rPr>
          <w:rFonts w:asciiTheme="minorBidi" w:hAnsiTheme="minorBidi"/>
          <w:sz w:val="28"/>
        </w:rPr>
        <w:t>Stakeholders</w:t>
      </w:r>
      <w:r w:rsidRPr="006B63BF">
        <w:rPr>
          <w:rFonts w:asciiTheme="minorBidi" w:hAnsiTheme="minorBidi"/>
          <w:sz w:val="28"/>
          <w:cs/>
        </w:rPr>
        <w:t>) ตั้งแต่ เจ้าของงานก่อสร้าง ผู้รับเหมา ช่าง ผู้ให้บริการด้านการก่อสร้าง ผู้ออกแบบ ผู้ผลิตวัสดุ และผู้จำหน่ายวัสดุ ทั้งในระดับประเทศไปจนถึงระดับท้องถิ่น ความร่วมมือกับภาครัฐในการแลกเปลี่ยนองค์ความรู้ การพัฒนาด้านเทคโนโลยี การนำแนวคิดเศรษฐกิจหมุนเวียน (</w:t>
      </w:r>
      <w:r w:rsidRPr="006B63BF">
        <w:rPr>
          <w:rFonts w:asciiTheme="minorBidi" w:hAnsiTheme="minorBidi"/>
          <w:sz w:val="28"/>
        </w:rPr>
        <w:t>Circular Economy</w:t>
      </w:r>
      <w:r w:rsidRPr="006B63BF">
        <w:rPr>
          <w:rFonts w:asciiTheme="minorBidi" w:hAnsiTheme="minorBidi"/>
          <w:sz w:val="28"/>
          <w:cs/>
        </w:rPr>
        <w:t xml:space="preserve">) มาใช้อย่างเป็นรูปธรรม ด้วยการนำเทคโนโลยีดิจิทัลระดับ </w:t>
      </w:r>
      <w:r w:rsidRPr="006B63BF">
        <w:rPr>
          <w:rFonts w:asciiTheme="minorBidi" w:hAnsiTheme="minorBidi"/>
          <w:sz w:val="28"/>
        </w:rPr>
        <w:t xml:space="preserve">World Class </w:t>
      </w:r>
      <w:r w:rsidRPr="006B63BF">
        <w:rPr>
          <w:rFonts w:asciiTheme="minorBidi" w:hAnsiTheme="minorBidi"/>
          <w:sz w:val="28"/>
          <w:cs/>
        </w:rPr>
        <w:t xml:space="preserve">เพื่อยกระดับงานก่อสร้างให้มีการบริหารจัดการการใช้ทรัพยากรในการก่อสร้างอย่างมีประสิทธิภาพสูงสุด เกิดเป็น </w:t>
      </w:r>
      <w:r w:rsidRPr="006B63BF">
        <w:rPr>
          <w:rFonts w:asciiTheme="minorBidi" w:hAnsiTheme="minorBidi"/>
          <w:sz w:val="28"/>
        </w:rPr>
        <w:t>Green &amp; Wealth Society</w:t>
      </w:r>
      <w:r w:rsidRPr="006B63BF">
        <w:rPr>
          <w:rFonts w:asciiTheme="minorBidi" w:hAnsiTheme="minorBidi"/>
          <w:sz w:val="28"/>
          <w:cs/>
        </w:rPr>
        <w:t>” นายชนะ กล่าวสรุป</w:t>
      </w:r>
    </w:p>
    <w:p w:rsidR="00D04BB1" w:rsidRPr="006B63BF" w:rsidRDefault="00D04BB1" w:rsidP="006B63BF">
      <w:pPr>
        <w:pStyle w:val="NoSpacing"/>
        <w:ind w:firstLine="720"/>
        <w:jc w:val="thaiDistribute"/>
        <w:rPr>
          <w:rFonts w:asciiTheme="minorBidi" w:hAnsiTheme="minorBidi" w:cstheme="minorBidi"/>
          <w:color w:val="000000" w:themeColor="text1"/>
          <w:sz w:val="28"/>
        </w:rPr>
      </w:pPr>
      <w:r w:rsidRPr="006B63BF">
        <w:rPr>
          <w:rFonts w:asciiTheme="minorBidi" w:hAnsiTheme="minorBidi" w:cstheme="minorBidi"/>
          <w:color w:val="000000" w:themeColor="text1"/>
          <w:sz w:val="28"/>
          <w:cs/>
        </w:rPr>
        <w:t xml:space="preserve">สำหรับผู้ที่สนใจ </w:t>
      </w:r>
      <w:r w:rsidRPr="006B63BF">
        <w:rPr>
          <w:rFonts w:asciiTheme="minorBidi" w:hAnsiTheme="minorBidi" w:cstheme="minorBidi"/>
          <w:color w:val="000000" w:themeColor="text1"/>
          <w:sz w:val="28"/>
        </w:rPr>
        <w:t xml:space="preserve">CPAC </w:t>
      </w:r>
      <w:r w:rsidRPr="006B63BF">
        <w:rPr>
          <w:rFonts w:asciiTheme="minorBidi" w:hAnsiTheme="minorBidi" w:cstheme="minorBidi"/>
          <w:color w:val="000000" w:themeColor="text1"/>
          <w:sz w:val="28"/>
          <w:cs/>
        </w:rPr>
        <w:t xml:space="preserve">สามารถสอบถามข้อมูลเพิ่มเติมได้ที่ </w:t>
      </w:r>
      <w:r w:rsidRPr="006B63BF">
        <w:rPr>
          <w:rFonts w:asciiTheme="minorBidi" w:hAnsiTheme="minorBidi" w:cstheme="minorBidi"/>
          <w:color w:val="000000" w:themeColor="text1"/>
          <w:sz w:val="28"/>
        </w:rPr>
        <w:t xml:space="preserve">CPAC Contact Center </w:t>
      </w:r>
      <w:r w:rsidR="002738CC">
        <w:rPr>
          <w:rFonts w:asciiTheme="minorBidi" w:hAnsiTheme="minorBidi"/>
          <w:color w:val="000000" w:themeColor="text1"/>
          <w:sz w:val="28"/>
          <w:cs/>
        </w:rPr>
        <w:t xml:space="preserve"> </w:t>
      </w:r>
      <w:r w:rsidRPr="006B63BF">
        <w:rPr>
          <w:rFonts w:asciiTheme="minorBidi" w:hAnsiTheme="minorBidi" w:cstheme="minorBidi"/>
          <w:color w:val="000000" w:themeColor="text1"/>
          <w:sz w:val="28"/>
          <w:cs/>
        </w:rPr>
        <w:t xml:space="preserve">โทร. </w:t>
      </w:r>
      <w:r w:rsidRPr="006B63BF">
        <w:rPr>
          <w:rFonts w:asciiTheme="minorBidi" w:hAnsiTheme="minorBidi" w:cstheme="minorBidi"/>
          <w:color w:val="000000" w:themeColor="text1"/>
          <w:sz w:val="28"/>
        </w:rPr>
        <w:t>02</w:t>
      </w:r>
      <w:r w:rsidRPr="006B63BF">
        <w:rPr>
          <w:rFonts w:asciiTheme="minorBidi" w:hAnsiTheme="minorBidi" w:cstheme="minorBidi"/>
          <w:color w:val="000000" w:themeColor="text1"/>
          <w:sz w:val="28"/>
          <w:cs/>
        </w:rPr>
        <w:t>-</w:t>
      </w:r>
      <w:r w:rsidRPr="006B63BF">
        <w:rPr>
          <w:rFonts w:asciiTheme="minorBidi" w:hAnsiTheme="minorBidi" w:cstheme="minorBidi"/>
          <w:color w:val="000000" w:themeColor="text1"/>
          <w:sz w:val="28"/>
        </w:rPr>
        <w:t>555</w:t>
      </w:r>
      <w:r w:rsidRPr="006B63BF">
        <w:rPr>
          <w:rFonts w:asciiTheme="minorBidi" w:hAnsiTheme="minorBidi" w:cstheme="minorBidi"/>
          <w:color w:val="000000" w:themeColor="text1"/>
          <w:sz w:val="28"/>
          <w:cs/>
        </w:rPr>
        <w:t>-</w:t>
      </w:r>
      <w:r w:rsidRPr="006B63BF">
        <w:rPr>
          <w:rFonts w:asciiTheme="minorBidi" w:hAnsiTheme="minorBidi" w:cstheme="minorBidi"/>
          <w:color w:val="000000" w:themeColor="text1"/>
          <w:sz w:val="28"/>
        </w:rPr>
        <w:t>5555</w:t>
      </w:r>
      <w:r w:rsidRPr="006B63BF">
        <w:rPr>
          <w:rFonts w:asciiTheme="minorBidi" w:hAnsiTheme="minorBidi" w:cstheme="minorBidi"/>
          <w:color w:val="000000" w:themeColor="text1"/>
          <w:sz w:val="28"/>
          <w:cs/>
        </w:rPr>
        <w:t xml:space="preserve"> หรือ</w:t>
      </w:r>
      <w:r w:rsidR="002738CC">
        <w:rPr>
          <w:rFonts w:asciiTheme="minorBidi" w:hAnsiTheme="minorBidi" w:cstheme="minorBidi" w:hint="cs"/>
          <w:color w:val="000000" w:themeColor="text1"/>
          <w:sz w:val="28"/>
          <w:cs/>
        </w:rPr>
        <w:t xml:space="preserve">          </w:t>
      </w:r>
      <w:r w:rsidRPr="006B63BF">
        <w:rPr>
          <w:rFonts w:asciiTheme="minorBidi" w:hAnsiTheme="minorBidi" w:cstheme="minorBidi"/>
          <w:color w:val="000000" w:themeColor="text1"/>
          <w:sz w:val="28"/>
          <w:cs/>
        </w:rPr>
        <w:t xml:space="preserve">ดูรายละเอียดได้ที่เว็บไซต์ </w:t>
      </w:r>
      <w:r w:rsidRPr="006B63BF">
        <w:rPr>
          <w:rFonts w:asciiTheme="minorBidi" w:hAnsiTheme="minorBidi" w:cstheme="minorBidi"/>
          <w:color w:val="000000" w:themeColor="text1"/>
          <w:sz w:val="28"/>
        </w:rPr>
        <w:t>https</w:t>
      </w:r>
      <w:r w:rsidRPr="006B63BF">
        <w:rPr>
          <w:rFonts w:asciiTheme="minorBidi" w:hAnsiTheme="minorBidi" w:cstheme="minorBidi"/>
          <w:color w:val="000000" w:themeColor="text1"/>
          <w:sz w:val="28"/>
          <w:cs/>
        </w:rPr>
        <w:t>://</w:t>
      </w:r>
      <w:r w:rsidRPr="006B63BF">
        <w:rPr>
          <w:rFonts w:asciiTheme="minorBidi" w:hAnsiTheme="minorBidi" w:cstheme="minorBidi"/>
          <w:color w:val="000000" w:themeColor="text1"/>
          <w:sz w:val="28"/>
        </w:rPr>
        <w:t>web</w:t>
      </w:r>
      <w:r w:rsidRPr="006B63BF">
        <w:rPr>
          <w:rFonts w:asciiTheme="minorBidi" w:hAnsiTheme="minorBidi" w:cstheme="minorBidi"/>
          <w:color w:val="000000" w:themeColor="text1"/>
          <w:sz w:val="28"/>
          <w:cs/>
        </w:rPr>
        <w:t>.</w:t>
      </w:r>
      <w:proofErr w:type="spellStart"/>
      <w:r w:rsidRPr="006B63BF">
        <w:rPr>
          <w:rFonts w:asciiTheme="minorBidi" w:hAnsiTheme="minorBidi" w:cstheme="minorBidi"/>
          <w:color w:val="000000" w:themeColor="text1"/>
          <w:sz w:val="28"/>
        </w:rPr>
        <w:t>cpac</w:t>
      </w:r>
      <w:proofErr w:type="spellEnd"/>
      <w:r w:rsidRPr="006B63BF">
        <w:rPr>
          <w:rFonts w:asciiTheme="minorBidi" w:hAnsiTheme="minorBidi" w:cstheme="minorBidi"/>
          <w:color w:val="000000" w:themeColor="text1"/>
          <w:sz w:val="28"/>
          <w:cs/>
        </w:rPr>
        <w:t>.</w:t>
      </w:r>
      <w:r w:rsidRPr="006B63BF">
        <w:rPr>
          <w:rFonts w:asciiTheme="minorBidi" w:hAnsiTheme="minorBidi" w:cstheme="minorBidi"/>
          <w:color w:val="000000" w:themeColor="text1"/>
          <w:sz w:val="28"/>
        </w:rPr>
        <w:t>co</w:t>
      </w:r>
      <w:r w:rsidRPr="006B63BF">
        <w:rPr>
          <w:rFonts w:asciiTheme="minorBidi" w:hAnsiTheme="minorBidi" w:cstheme="minorBidi"/>
          <w:color w:val="000000" w:themeColor="text1"/>
          <w:sz w:val="28"/>
          <w:cs/>
        </w:rPr>
        <w:t>.</w:t>
      </w:r>
      <w:proofErr w:type="spellStart"/>
      <w:r w:rsidRPr="006B63BF">
        <w:rPr>
          <w:rFonts w:asciiTheme="minorBidi" w:hAnsiTheme="minorBidi" w:cstheme="minorBidi"/>
          <w:color w:val="000000" w:themeColor="text1"/>
          <w:sz w:val="28"/>
        </w:rPr>
        <w:t>th</w:t>
      </w:r>
      <w:proofErr w:type="spellEnd"/>
    </w:p>
    <w:p w:rsidR="00D04BB1" w:rsidRPr="006B63BF" w:rsidRDefault="00D04BB1" w:rsidP="006B63BF">
      <w:pPr>
        <w:pStyle w:val="NoSpacing"/>
        <w:jc w:val="thaiDistribute"/>
        <w:rPr>
          <w:rFonts w:asciiTheme="minorBidi" w:hAnsiTheme="minorBidi" w:cstheme="minorBidi"/>
          <w:color w:val="000000" w:themeColor="text1"/>
          <w:sz w:val="28"/>
        </w:rPr>
      </w:pPr>
    </w:p>
    <w:p w:rsidR="00D04BB1" w:rsidRPr="006B63BF" w:rsidRDefault="00D04BB1" w:rsidP="006B63BF">
      <w:pPr>
        <w:pStyle w:val="NoSpacing"/>
        <w:jc w:val="center"/>
        <w:rPr>
          <w:rFonts w:asciiTheme="minorBidi" w:hAnsiTheme="minorBidi" w:cstheme="minorBidi"/>
          <w:sz w:val="28"/>
        </w:rPr>
      </w:pPr>
      <w:r w:rsidRPr="006B63BF">
        <w:rPr>
          <w:rFonts w:asciiTheme="minorBidi" w:hAnsiTheme="minorBidi" w:cstheme="minorBidi"/>
          <w:b/>
          <w:bCs/>
          <w:i/>
          <w:iCs/>
          <w:color w:val="000000" w:themeColor="text1"/>
          <w:sz w:val="28"/>
          <w:cs/>
        </w:rPr>
        <w:t>**************************************</w:t>
      </w:r>
    </w:p>
    <w:p w:rsidR="00132BC3" w:rsidRPr="006B63BF" w:rsidRDefault="00132BC3" w:rsidP="006B63BF">
      <w:pPr>
        <w:jc w:val="thaiDistribute"/>
        <w:rPr>
          <w:rFonts w:asciiTheme="minorBidi" w:hAnsiTheme="minorBidi"/>
          <w:sz w:val="28"/>
        </w:rPr>
      </w:pPr>
    </w:p>
    <w:p w:rsidR="00132BC3" w:rsidRPr="006B63BF" w:rsidRDefault="00132BC3" w:rsidP="006B63BF">
      <w:pPr>
        <w:jc w:val="thaiDistribute"/>
        <w:rPr>
          <w:rFonts w:asciiTheme="minorBidi" w:hAnsiTheme="minorBidi"/>
          <w:sz w:val="28"/>
        </w:rPr>
      </w:pPr>
    </w:p>
    <w:p w:rsidR="00132BC3" w:rsidRPr="006B63BF" w:rsidRDefault="00132BC3" w:rsidP="006B63BF">
      <w:pPr>
        <w:jc w:val="thaiDistribute"/>
        <w:rPr>
          <w:rFonts w:asciiTheme="minorBidi" w:hAnsiTheme="minorBidi"/>
          <w:sz w:val="28"/>
        </w:rPr>
      </w:pPr>
    </w:p>
    <w:p w:rsidR="00132BC3" w:rsidRPr="006B63BF" w:rsidRDefault="00132BC3" w:rsidP="00132BC3">
      <w:pPr>
        <w:rPr>
          <w:rFonts w:asciiTheme="minorBidi" w:hAnsiTheme="minorBidi"/>
          <w:sz w:val="28"/>
        </w:rPr>
      </w:pPr>
    </w:p>
    <w:p w:rsidR="002F3276" w:rsidRPr="006B63BF" w:rsidRDefault="002F3276">
      <w:pPr>
        <w:rPr>
          <w:rFonts w:asciiTheme="minorBidi" w:hAnsiTheme="minorBidi"/>
          <w:sz w:val="28"/>
        </w:rPr>
      </w:pPr>
    </w:p>
    <w:sectPr w:rsidR="002F3276" w:rsidRPr="006B63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18F" w:rsidRDefault="00D4618F" w:rsidP="00591E66">
      <w:pPr>
        <w:spacing w:after="0" w:line="240" w:lineRule="auto"/>
      </w:pPr>
      <w:r>
        <w:separator/>
      </w:r>
    </w:p>
  </w:endnote>
  <w:endnote w:type="continuationSeparator" w:id="0">
    <w:p w:rsidR="00D4618F" w:rsidRDefault="00D4618F" w:rsidP="00591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707" w:rsidRDefault="00BF670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707" w:rsidRDefault="00BF670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707" w:rsidRDefault="00BF67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18F" w:rsidRDefault="00D4618F" w:rsidP="00591E66">
      <w:pPr>
        <w:spacing w:after="0" w:line="240" w:lineRule="auto"/>
      </w:pPr>
      <w:r>
        <w:separator/>
      </w:r>
    </w:p>
  </w:footnote>
  <w:footnote w:type="continuationSeparator" w:id="0">
    <w:p w:rsidR="00D4618F" w:rsidRDefault="00D4618F" w:rsidP="00591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707" w:rsidRDefault="00BF670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160" w:rsidRDefault="00686160" w:rsidP="00686160">
    <w:pPr>
      <w:pStyle w:val="Header"/>
      <w:jc w:val="right"/>
    </w:pPr>
    <w:r>
      <w:rPr>
        <w:noProof/>
      </w:rPr>
      <w:drawing>
        <wp:inline distT="0" distB="0" distL="0" distR="0">
          <wp:extent cx="887139" cy="635783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PAC LOGO Fin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5069" cy="6486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91E66" w:rsidRDefault="00591E6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707" w:rsidRDefault="00BF670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BC3"/>
    <w:rsid w:val="00132BC3"/>
    <w:rsid w:val="00180668"/>
    <w:rsid w:val="001C1DAE"/>
    <w:rsid w:val="002474A1"/>
    <w:rsid w:val="002738CC"/>
    <w:rsid w:val="002C5BEF"/>
    <w:rsid w:val="002F3276"/>
    <w:rsid w:val="003A55E3"/>
    <w:rsid w:val="003E6A2D"/>
    <w:rsid w:val="00433F07"/>
    <w:rsid w:val="00450B47"/>
    <w:rsid w:val="00557BB3"/>
    <w:rsid w:val="00584E0E"/>
    <w:rsid w:val="00591E66"/>
    <w:rsid w:val="00686160"/>
    <w:rsid w:val="006B63BF"/>
    <w:rsid w:val="006E388A"/>
    <w:rsid w:val="00705F22"/>
    <w:rsid w:val="007955A8"/>
    <w:rsid w:val="008C27BF"/>
    <w:rsid w:val="00974E39"/>
    <w:rsid w:val="009F5733"/>
    <w:rsid w:val="00BF6707"/>
    <w:rsid w:val="00D04BB1"/>
    <w:rsid w:val="00D4618F"/>
    <w:rsid w:val="00F1387F"/>
    <w:rsid w:val="00FD1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F2BD65"/>
  <w15:docId w15:val="{717C01CB-EE0B-4B85-BFE4-7C2E6211B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2B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04BB1"/>
    <w:pPr>
      <w:spacing w:after="0" w:line="240" w:lineRule="auto"/>
    </w:pPr>
    <w:rPr>
      <w:rFonts w:ascii="Calibri" w:eastAsia="Calibri" w:hAnsi="Calibri" w:cs="Cordia New"/>
    </w:rPr>
  </w:style>
  <w:style w:type="paragraph" w:styleId="Header">
    <w:name w:val="header"/>
    <w:basedOn w:val="Normal"/>
    <w:link w:val="HeaderChar"/>
    <w:uiPriority w:val="99"/>
    <w:unhideWhenUsed/>
    <w:rsid w:val="00591E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1E66"/>
  </w:style>
  <w:style w:type="paragraph" w:styleId="Footer">
    <w:name w:val="footer"/>
    <w:basedOn w:val="Normal"/>
    <w:link w:val="FooterChar"/>
    <w:uiPriority w:val="99"/>
    <w:unhideWhenUsed/>
    <w:rsid w:val="00591E6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1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9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Ratchava Sotanasub</cp:lastModifiedBy>
  <cp:revision>2</cp:revision>
  <dcterms:created xsi:type="dcterms:W3CDTF">2021-03-23T10:38:00Z</dcterms:created>
  <dcterms:modified xsi:type="dcterms:W3CDTF">2021-03-23T10:38:00Z</dcterms:modified>
</cp:coreProperties>
</file>